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D22816" w14:textId="2B9E1EA3" w:rsidR="00215E2B" w:rsidRPr="00215E2B" w:rsidRDefault="00215E2B" w:rsidP="00AB6C55">
      <w:pPr>
        <w:jc w:val="both"/>
        <w:rPr>
          <w:b/>
          <w:sz w:val="28"/>
          <w:szCs w:val="24"/>
        </w:rPr>
      </w:pPr>
      <w:bookmarkStart w:id="0" w:name="_Hlk108353618"/>
      <w:bookmarkStart w:id="1" w:name="_Hlk105597043"/>
      <w:bookmarkStart w:id="2" w:name="_Hlk103606954"/>
      <w:r w:rsidRPr="00215E2B">
        <w:rPr>
          <w:b/>
          <w:sz w:val="28"/>
          <w:szCs w:val="24"/>
        </w:rPr>
        <w:t xml:space="preserve">Střednědobý výhled rozpočtu </w:t>
      </w:r>
      <w:proofErr w:type="spellStart"/>
      <w:r w:rsidRPr="00215E2B">
        <w:rPr>
          <w:b/>
          <w:sz w:val="28"/>
          <w:szCs w:val="24"/>
        </w:rPr>
        <w:t>Vrdů</w:t>
      </w:r>
      <w:proofErr w:type="spellEnd"/>
      <w:r w:rsidRPr="00215E2B">
        <w:rPr>
          <w:b/>
          <w:sz w:val="28"/>
          <w:szCs w:val="24"/>
        </w:rPr>
        <w:t xml:space="preserve"> s analýzou financí a ratingem.</w:t>
      </w:r>
    </w:p>
    <w:p w14:paraId="0508F6F1" w14:textId="4AA81970" w:rsidR="00AB6C55" w:rsidRPr="00AB6C55" w:rsidRDefault="00AB6C55" w:rsidP="00AB6C55">
      <w:pPr>
        <w:jc w:val="both"/>
        <w:rPr>
          <w:b/>
          <w:sz w:val="24"/>
          <w:szCs w:val="24"/>
          <w:u w:val="single"/>
        </w:rPr>
      </w:pPr>
      <w:r w:rsidRPr="00AB6C55">
        <w:rPr>
          <w:b/>
          <w:sz w:val="24"/>
          <w:szCs w:val="24"/>
          <w:u w:val="single"/>
        </w:rPr>
        <w:t>Vrdy byly stálicí skvělého finančního řízení, obec zajistila výborné investice a excelovala i po stránce provozního hospodaření</w:t>
      </w:r>
    </w:p>
    <w:p w14:paraId="66E95946" w14:textId="78582E6A" w:rsidR="00AB6C55" w:rsidRDefault="00DD6AFE" w:rsidP="00AB6C55">
      <w:pPr>
        <w:jc w:val="both"/>
        <w:rPr>
          <w:bCs/>
        </w:rPr>
      </w:pPr>
      <w:r w:rsidRPr="00DD6AFE">
        <w:rPr>
          <w:rFonts w:cstheme="minorHAnsi"/>
          <w:sz w:val="24"/>
          <w:szCs w:val="24"/>
        </w:rPr>
        <w:t xml:space="preserve">Podrobná finanční </w:t>
      </w:r>
      <w:r w:rsidR="00C0080F">
        <w:rPr>
          <w:rFonts w:cstheme="minorHAnsi"/>
          <w:sz w:val="24"/>
          <w:szCs w:val="24"/>
        </w:rPr>
        <w:t xml:space="preserve">analýza </w:t>
      </w:r>
      <w:proofErr w:type="spellStart"/>
      <w:r w:rsidRPr="00DD6AFE">
        <w:rPr>
          <w:rFonts w:cstheme="minorHAnsi"/>
          <w:sz w:val="24"/>
          <w:szCs w:val="24"/>
        </w:rPr>
        <w:t>Vr</w:t>
      </w:r>
      <w:r w:rsidR="00AB6C55">
        <w:rPr>
          <w:rFonts w:cstheme="minorHAnsi"/>
          <w:sz w:val="24"/>
          <w:szCs w:val="24"/>
        </w:rPr>
        <w:t>dů</w:t>
      </w:r>
      <w:proofErr w:type="spellEnd"/>
      <w:r w:rsidRPr="00DD6AFE">
        <w:rPr>
          <w:rFonts w:cstheme="minorHAnsi"/>
          <w:sz w:val="24"/>
          <w:szCs w:val="24"/>
        </w:rPr>
        <w:t xml:space="preserve"> ukázala, </w:t>
      </w:r>
      <w:r w:rsidR="00C0080F">
        <w:rPr>
          <w:rFonts w:cstheme="minorHAnsi"/>
          <w:sz w:val="24"/>
          <w:szCs w:val="24"/>
        </w:rPr>
        <w:t xml:space="preserve">že </w:t>
      </w:r>
      <w:r w:rsidR="00AB6C55">
        <w:rPr>
          <w:rFonts w:cstheme="minorHAnsi"/>
          <w:sz w:val="24"/>
          <w:szCs w:val="24"/>
        </w:rPr>
        <w:t>V</w:t>
      </w:r>
      <w:r w:rsidR="00AB6C55" w:rsidRPr="00AB6C55">
        <w:rPr>
          <w:rFonts w:cstheme="minorHAnsi"/>
          <w:sz w:val="24"/>
          <w:szCs w:val="24"/>
        </w:rPr>
        <w:t xml:space="preserve">rdy patří již mezi stálici skvěle finančně hospodařících obcí. Mezi nejsilnější stránky patřilo to, že obec využívala svůj finanční potenciál a nehromadila peníze, které </w:t>
      </w:r>
      <w:r w:rsidR="00C0080F">
        <w:rPr>
          <w:rFonts w:cstheme="minorHAnsi"/>
          <w:sz w:val="24"/>
          <w:szCs w:val="24"/>
        </w:rPr>
        <w:t xml:space="preserve">se </w:t>
      </w:r>
      <w:r w:rsidR="00AB6C55" w:rsidRPr="00AB6C55">
        <w:rPr>
          <w:rFonts w:cstheme="minorHAnsi"/>
          <w:sz w:val="24"/>
          <w:szCs w:val="24"/>
        </w:rPr>
        <w:t xml:space="preserve">znehodnocují. Obec byla nezávislá na dotacích. Rok 2021 nebyl jiný, když Vrdy </w:t>
      </w:r>
      <w:proofErr w:type="gramStart"/>
      <w:r w:rsidR="00AB6C55" w:rsidRPr="00AB6C55">
        <w:rPr>
          <w:rFonts w:cstheme="minorHAnsi"/>
          <w:sz w:val="24"/>
          <w:szCs w:val="24"/>
        </w:rPr>
        <w:t>zakončily</w:t>
      </w:r>
      <w:proofErr w:type="gramEnd"/>
      <w:r w:rsidR="00AB6C55" w:rsidRPr="00AB6C55">
        <w:rPr>
          <w:rFonts w:cstheme="minorHAnsi"/>
          <w:sz w:val="24"/>
          <w:szCs w:val="24"/>
        </w:rPr>
        <w:t xml:space="preserve"> rok s rekordním provozním saldem v historii</w:t>
      </w:r>
      <w:r w:rsidR="00AB6C55">
        <w:rPr>
          <w:bCs/>
        </w:rPr>
        <w:t xml:space="preserve"> </w:t>
      </w:r>
      <w:proofErr w:type="gramStart"/>
      <w:r w:rsidR="00AB6C55" w:rsidRPr="00DD6AFE">
        <w:rPr>
          <w:rStyle w:val="Odkazintenzivn"/>
        </w:rPr>
        <w:t>viz</w:t>
      </w:r>
      <w:proofErr w:type="gramEnd"/>
      <w:r w:rsidR="00AB6C55" w:rsidRPr="00DD6AFE">
        <w:rPr>
          <w:rStyle w:val="Odkazintenzivn"/>
        </w:rPr>
        <w:t xml:space="preserve"> Graf 1</w:t>
      </w:r>
      <w:r w:rsidR="00AB6C55" w:rsidRPr="007027CD">
        <w:rPr>
          <w:bCs/>
        </w:rPr>
        <w:t>.</w:t>
      </w:r>
    </w:p>
    <w:p w14:paraId="1BCB2E3B" w14:textId="1D0DE121" w:rsidR="00AB6C55" w:rsidRPr="00767838" w:rsidRDefault="00AB6C55" w:rsidP="00AB6C55">
      <w:pPr>
        <w:jc w:val="both"/>
        <w:rPr>
          <w:sz w:val="24"/>
          <w:szCs w:val="24"/>
          <w:u w:val="single"/>
        </w:rPr>
      </w:pPr>
      <w:r w:rsidRPr="00767838">
        <w:rPr>
          <w:rFonts w:cstheme="minorHAnsi"/>
          <w:sz w:val="24"/>
          <w:szCs w:val="24"/>
          <w:u w:val="single"/>
        </w:rPr>
        <w:t xml:space="preserve">Graf </w:t>
      </w:r>
      <w:r>
        <w:rPr>
          <w:rFonts w:cstheme="minorHAnsi"/>
          <w:sz w:val="24"/>
          <w:szCs w:val="24"/>
          <w:u w:val="single"/>
        </w:rPr>
        <w:t>1</w:t>
      </w:r>
      <w:r w:rsidRPr="00767838">
        <w:rPr>
          <w:rFonts w:cstheme="minorHAnsi"/>
          <w:sz w:val="24"/>
          <w:szCs w:val="24"/>
          <w:u w:val="single"/>
        </w:rPr>
        <w:t xml:space="preserve">: </w:t>
      </w:r>
      <w:r>
        <w:rPr>
          <w:rFonts w:cstheme="minorHAnsi"/>
          <w:sz w:val="24"/>
          <w:szCs w:val="24"/>
          <w:u w:val="single"/>
        </w:rPr>
        <w:t xml:space="preserve">Nejlepší výsledek v historii </w:t>
      </w:r>
      <w:proofErr w:type="spellStart"/>
      <w:r>
        <w:rPr>
          <w:rFonts w:cstheme="minorHAnsi"/>
          <w:sz w:val="24"/>
          <w:szCs w:val="24"/>
          <w:u w:val="single"/>
        </w:rPr>
        <w:t>Vrdů</w:t>
      </w:r>
      <w:proofErr w:type="spellEnd"/>
      <w:r>
        <w:rPr>
          <w:rFonts w:cstheme="minorHAnsi"/>
          <w:sz w:val="24"/>
          <w:szCs w:val="24"/>
          <w:u w:val="single"/>
        </w:rPr>
        <w:t xml:space="preserve"> mělo provozní hospodaření</w:t>
      </w:r>
    </w:p>
    <w:p w14:paraId="67E59C84" w14:textId="524DE3AA" w:rsidR="00AB6C55" w:rsidRDefault="00AB6C55" w:rsidP="00AB6C55">
      <w:pPr>
        <w:jc w:val="both"/>
        <w:rPr>
          <w:bCs/>
        </w:rPr>
      </w:pPr>
      <w:r>
        <w:rPr>
          <w:noProof/>
          <w:lang w:eastAsia="cs-CZ"/>
        </w:rPr>
        <w:drawing>
          <wp:inline distT="0" distB="0" distL="0" distR="0" wp14:anchorId="725C72AF" wp14:editId="4B96B046">
            <wp:extent cx="5760720" cy="3614420"/>
            <wp:effectExtent l="0" t="0" r="0" b="508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14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3" w:name="_GoBack"/>
      <w:bookmarkEnd w:id="3"/>
    </w:p>
    <w:p w14:paraId="252E809C" w14:textId="74B68E58" w:rsidR="00AB6C55" w:rsidRPr="00767838" w:rsidRDefault="00AB6C55" w:rsidP="00AB6C55">
      <w:pPr>
        <w:jc w:val="both"/>
        <w:rPr>
          <w:sz w:val="24"/>
          <w:szCs w:val="24"/>
          <w:u w:val="single"/>
        </w:rPr>
      </w:pPr>
      <w:r w:rsidRPr="00767838">
        <w:rPr>
          <w:rFonts w:cstheme="minorHAnsi"/>
          <w:sz w:val="24"/>
          <w:szCs w:val="24"/>
          <w:u w:val="single"/>
        </w:rPr>
        <w:t xml:space="preserve">Graf </w:t>
      </w:r>
      <w:r>
        <w:rPr>
          <w:rFonts w:cstheme="minorHAnsi"/>
          <w:sz w:val="24"/>
          <w:szCs w:val="24"/>
          <w:u w:val="single"/>
        </w:rPr>
        <w:t>2</w:t>
      </w:r>
      <w:r w:rsidRPr="00767838">
        <w:rPr>
          <w:rFonts w:cstheme="minorHAnsi"/>
          <w:sz w:val="24"/>
          <w:szCs w:val="24"/>
          <w:u w:val="single"/>
        </w:rPr>
        <w:t>: Vr</w:t>
      </w:r>
      <w:r>
        <w:rPr>
          <w:rFonts w:cstheme="minorHAnsi"/>
          <w:sz w:val="24"/>
          <w:szCs w:val="24"/>
          <w:u w:val="single"/>
        </w:rPr>
        <w:t>dy</w:t>
      </w:r>
      <w:r w:rsidRPr="00767838">
        <w:rPr>
          <w:rFonts w:cstheme="minorHAnsi"/>
          <w:sz w:val="24"/>
          <w:szCs w:val="24"/>
          <w:u w:val="single"/>
        </w:rPr>
        <w:t xml:space="preserve"> zajistil</w:t>
      </w:r>
      <w:r>
        <w:rPr>
          <w:rFonts w:cstheme="minorHAnsi"/>
          <w:sz w:val="24"/>
          <w:szCs w:val="24"/>
          <w:u w:val="single"/>
        </w:rPr>
        <w:t>y</w:t>
      </w:r>
      <w:r w:rsidRPr="00767838">
        <w:rPr>
          <w:rFonts w:cstheme="minorHAnsi"/>
          <w:sz w:val="24"/>
          <w:szCs w:val="24"/>
          <w:u w:val="single"/>
        </w:rPr>
        <w:t xml:space="preserve"> </w:t>
      </w:r>
      <w:r>
        <w:rPr>
          <w:rFonts w:cstheme="minorHAnsi"/>
          <w:sz w:val="24"/>
          <w:szCs w:val="24"/>
          <w:u w:val="single"/>
        </w:rPr>
        <w:t xml:space="preserve">vysoké </w:t>
      </w:r>
      <w:r w:rsidRPr="00767838">
        <w:rPr>
          <w:rFonts w:cstheme="minorHAnsi"/>
          <w:sz w:val="24"/>
          <w:szCs w:val="24"/>
          <w:u w:val="single"/>
        </w:rPr>
        <w:t>finance na rozvoj</w:t>
      </w:r>
      <w:r>
        <w:rPr>
          <w:rFonts w:cstheme="minorHAnsi"/>
          <w:sz w:val="24"/>
          <w:szCs w:val="24"/>
          <w:u w:val="single"/>
        </w:rPr>
        <w:t xml:space="preserve"> do</w:t>
      </w:r>
      <w:r w:rsidRPr="00767838">
        <w:rPr>
          <w:rFonts w:cstheme="minorHAnsi"/>
          <w:sz w:val="24"/>
          <w:szCs w:val="24"/>
          <w:u w:val="single"/>
        </w:rPr>
        <w:t xml:space="preserve"> investic</w:t>
      </w:r>
      <w:r w:rsidR="00621EBA">
        <w:rPr>
          <w:rFonts w:cstheme="minorHAnsi"/>
          <w:sz w:val="24"/>
          <w:szCs w:val="24"/>
          <w:u w:val="single"/>
        </w:rPr>
        <w:t xml:space="preserve"> a oprav</w:t>
      </w:r>
    </w:p>
    <w:p w14:paraId="29E6959F" w14:textId="77777777" w:rsidR="00621EBA" w:rsidRDefault="00AB6C55" w:rsidP="00AB6C55">
      <w:pPr>
        <w:jc w:val="both"/>
        <w:rPr>
          <w:rFonts w:cstheme="minorHAnsi"/>
          <w:sz w:val="24"/>
          <w:szCs w:val="24"/>
        </w:rPr>
      </w:pPr>
      <w:r>
        <w:rPr>
          <w:noProof/>
          <w:lang w:eastAsia="cs-CZ"/>
        </w:rPr>
        <w:drawing>
          <wp:inline distT="0" distB="0" distL="0" distR="0" wp14:anchorId="2E45F372" wp14:editId="1FEE3E05">
            <wp:extent cx="5760720" cy="3321050"/>
            <wp:effectExtent l="0" t="0" r="0" b="0"/>
            <wp:docPr id="38" name="Obrázek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32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1DCB12" w14:textId="2544583B" w:rsidR="00AB6C55" w:rsidRDefault="00AB6C55" w:rsidP="00AB6C55">
      <w:pPr>
        <w:jc w:val="both"/>
        <w:rPr>
          <w:rFonts w:cstheme="minorHAnsi"/>
          <w:sz w:val="24"/>
          <w:szCs w:val="24"/>
        </w:rPr>
      </w:pPr>
      <w:r w:rsidRPr="00AB6C55">
        <w:rPr>
          <w:rFonts w:cstheme="minorHAnsi"/>
          <w:sz w:val="24"/>
          <w:szCs w:val="24"/>
        </w:rPr>
        <w:lastRenderedPageBreak/>
        <w:t xml:space="preserve">Obec měla skvělou výši a pestré spektrum investic a oprav. </w:t>
      </w:r>
      <w:bookmarkStart w:id="4" w:name="_Hlk111207690"/>
      <w:bookmarkStart w:id="5" w:name="_Hlk108002787"/>
      <w:bookmarkStart w:id="6" w:name="_Hlk105597124"/>
      <w:r w:rsidR="00621EBA" w:rsidRPr="00621EBA">
        <w:rPr>
          <w:rFonts w:cstheme="minorHAnsi"/>
          <w:sz w:val="24"/>
          <w:szCs w:val="24"/>
        </w:rPr>
        <w:t>Vrdy stihly za krátké období poměrně široké spektrum investic od vody, odpady, sport, silnice, ČOV přes veřejné osvětlení až k ZŠ, dobrovolným hasičům, volnočasových aktivit dětí atd.</w:t>
      </w:r>
      <w:bookmarkEnd w:id="4"/>
      <w:r w:rsidR="00621EBA">
        <w:rPr>
          <w:rFonts w:cstheme="minorHAnsi"/>
          <w:sz w:val="24"/>
          <w:szCs w:val="24"/>
        </w:rPr>
        <w:t xml:space="preserve"> </w:t>
      </w:r>
      <w:r w:rsidRPr="00AB6C55">
        <w:rPr>
          <w:rFonts w:cstheme="minorHAnsi"/>
          <w:sz w:val="24"/>
          <w:szCs w:val="24"/>
        </w:rPr>
        <w:t xml:space="preserve">Opravy a investice obce patřily poslední roky mezi nejsilnější stránky financí </w:t>
      </w:r>
      <w:proofErr w:type="spellStart"/>
      <w:r w:rsidRPr="00AB6C55">
        <w:rPr>
          <w:rFonts w:cstheme="minorHAnsi"/>
          <w:sz w:val="24"/>
          <w:szCs w:val="24"/>
        </w:rPr>
        <w:t>Vrdů</w:t>
      </w:r>
      <w:proofErr w:type="spellEnd"/>
      <w:r>
        <w:rPr>
          <w:rFonts w:cstheme="minorHAnsi"/>
          <w:sz w:val="24"/>
          <w:szCs w:val="24"/>
        </w:rPr>
        <w:t xml:space="preserve"> </w:t>
      </w:r>
      <w:r w:rsidRPr="00621EBA">
        <w:rPr>
          <w:rStyle w:val="Odkazintenzivn"/>
        </w:rPr>
        <w:t>viz Graf 2</w:t>
      </w:r>
      <w:r w:rsidR="00621EBA">
        <w:rPr>
          <w:rStyle w:val="Odkazintenzivn"/>
        </w:rPr>
        <w:t xml:space="preserve"> a Graf 3</w:t>
      </w:r>
      <w:r w:rsidRPr="00AB6C55">
        <w:rPr>
          <w:rFonts w:cstheme="minorHAnsi"/>
          <w:sz w:val="24"/>
          <w:szCs w:val="24"/>
        </w:rPr>
        <w:t xml:space="preserve">. </w:t>
      </w:r>
      <w:bookmarkStart w:id="7" w:name="_Hlk105511468"/>
      <w:r w:rsidRPr="00AB6C55">
        <w:rPr>
          <w:rFonts w:cstheme="minorHAnsi"/>
          <w:sz w:val="24"/>
          <w:szCs w:val="24"/>
        </w:rPr>
        <w:t xml:space="preserve">Samospráva </w:t>
      </w:r>
      <w:proofErr w:type="spellStart"/>
      <w:r w:rsidRPr="00AB6C55">
        <w:rPr>
          <w:rFonts w:cstheme="minorHAnsi"/>
          <w:sz w:val="24"/>
          <w:szCs w:val="24"/>
        </w:rPr>
        <w:t>Vrdů</w:t>
      </w:r>
      <w:proofErr w:type="spellEnd"/>
      <w:r w:rsidRPr="00AB6C55">
        <w:rPr>
          <w:rFonts w:cstheme="minorHAnsi"/>
          <w:sz w:val="24"/>
          <w:szCs w:val="24"/>
        </w:rPr>
        <w:t xml:space="preserve"> poslala za poslední 4 roky do roku 2021 na investice a opravy sumárně téměř 109 mil. Kč (výborných 36,6</w:t>
      </w:r>
      <w:r w:rsidR="00621EBA">
        <w:rPr>
          <w:rFonts w:cstheme="minorHAnsi"/>
          <w:sz w:val="24"/>
          <w:szCs w:val="24"/>
        </w:rPr>
        <w:t> </w:t>
      </w:r>
      <w:r w:rsidRPr="00AB6C55">
        <w:rPr>
          <w:rFonts w:cstheme="minorHAnsi"/>
          <w:sz w:val="24"/>
          <w:szCs w:val="24"/>
        </w:rPr>
        <w:t>tis. Kč na obyvatele).</w:t>
      </w:r>
      <w:bookmarkEnd w:id="5"/>
    </w:p>
    <w:p w14:paraId="2E468D77" w14:textId="195EA3B6" w:rsidR="00621EBA" w:rsidRPr="00767838" w:rsidRDefault="00621EBA" w:rsidP="00621EBA">
      <w:pPr>
        <w:jc w:val="both"/>
        <w:rPr>
          <w:sz w:val="24"/>
          <w:szCs w:val="24"/>
          <w:u w:val="single"/>
        </w:rPr>
      </w:pPr>
      <w:r w:rsidRPr="00767838">
        <w:rPr>
          <w:rFonts w:cstheme="minorHAnsi"/>
          <w:sz w:val="24"/>
          <w:szCs w:val="24"/>
          <w:u w:val="single"/>
        </w:rPr>
        <w:t xml:space="preserve">Graf </w:t>
      </w:r>
      <w:r>
        <w:rPr>
          <w:rFonts w:cstheme="minorHAnsi"/>
          <w:sz w:val="24"/>
          <w:szCs w:val="24"/>
          <w:u w:val="single"/>
        </w:rPr>
        <w:t>3</w:t>
      </w:r>
      <w:r w:rsidRPr="00767838">
        <w:rPr>
          <w:rFonts w:cstheme="minorHAnsi"/>
          <w:sz w:val="24"/>
          <w:szCs w:val="24"/>
          <w:u w:val="single"/>
        </w:rPr>
        <w:t xml:space="preserve">: </w:t>
      </w:r>
      <w:r>
        <w:rPr>
          <w:rFonts w:cstheme="minorHAnsi"/>
          <w:sz w:val="24"/>
          <w:szCs w:val="24"/>
          <w:u w:val="single"/>
        </w:rPr>
        <w:t xml:space="preserve">Investice </w:t>
      </w:r>
      <w:proofErr w:type="spellStart"/>
      <w:r>
        <w:rPr>
          <w:rFonts w:cstheme="minorHAnsi"/>
          <w:sz w:val="24"/>
          <w:szCs w:val="24"/>
          <w:u w:val="single"/>
        </w:rPr>
        <w:t>Vrdů</w:t>
      </w:r>
      <w:proofErr w:type="spellEnd"/>
      <w:r>
        <w:rPr>
          <w:rFonts w:cstheme="minorHAnsi"/>
          <w:sz w:val="24"/>
          <w:szCs w:val="24"/>
          <w:u w:val="single"/>
        </w:rPr>
        <w:t xml:space="preserve"> putovaly do mnoha oblastí</w:t>
      </w:r>
      <w:r w:rsidR="00795DDB">
        <w:rPr>
          <w:rFonts w:cstheme="minorHAnsi"/>
          <w:sz w:val="24"/>
          <w:szCs w:val="24"/>
          <w:u w:val="single"/>
        </w:rPr>
        <w:t>,</w:t>
      </w:r>
      <w:r>
        <w:rPr>
          <w:rFonts w:cstheme="minorHAnsi"/>
          <w:sz w:val="24"/>
          <w:szCs w:val="24"/>
          <w:u w:val="single"/>
        </w:rPr>
        <w:t xml:space="preserve"> v čele byla pitná voda</w:t>
      </w:r>
    </w:p>
    <w:p w14:paraId="6E1789E3" w14:textId="7C9A37B6" w:rsidR="00621EBA" w:rsidRPr="00AB6C55" w:rsidRDefault="00621EBA" w:rsidP="00AB6C55">
      <w:pPr>
        <w:jc w:val="both"/>
        <w:rPr>
          <w:rFonts w:cstheme="minorHAnsi"/>
          <w:sz w:val="24"/>
          <w:szCs w:val="24"/>
        </w:rPr>
      </w:pPr>
      <w:r>
        <w:rPr>
          <w:noProof/>
          <w:lang w:eastAsia="cs-CZ"/>
        </w:rPr>
        <w:drawing>
          <wp:inline distT="0" distB="0" distL="0" distR="0" wp14:anchorId="435831F6" wp14:editId="3D4CBADE">
            <wp:extent cx="5760720" cy="2397760"/>
            <wp:effectExtent l="0" t="0" r="0" b="2540"/>
            <wp:docPr id="236" name="Obrázek 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97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6"/>
    <w:bookmarkEnd w:id="7"/>
    <w:p w14:paraId="04A115DA" w14:textId="7F70FBC1" w:rsidR="00621EBA" w:rsidRDefault="00AB6C55" w:rsidP="00AB6C55">
      <w:pPr>
        <w:jc w:val="both"/>
        <w:rPr>
          <w:rFonts w:cstheme="minorHAnsi"/>
          <w:sz w:val="24"/>
          <w:szCs w:val="24"/>
        </w:rPr>
      </w:pPr>
      <w:r w:rsidRPr="00621EBA">
        <w:rPr>
          <w:rFonts w:cstheme="minorHAnsi"/>
          <w:sz w:val="24"/>
          <w:szCs w:val="24"/>
        </w:rPr>
        <w:t xml:space="preserve">Zásadní </w:t>
      </w:r>
      <w:r w:rsidR="00621EBA">
        <w:rPr>
          <w:rFonts w:cstheme="minorHAnsi"/>
          <w:sz w:val="24"/>
          <w:szCs w:val="24"/>
        </w:rPr>
        <w:t>nejen z finančního hlediska bylo i to</w:t>
      </w:r>
      <w:r w:rsidRPr="00621EBA">
        <w:rPr>
          <w:rFonts w:cstheme="minorHAnsi"/>
          <w:sz w:val="24"/>
          <w:szCs w:val="24"/>
        </w:rPr>
        <w:t xml:space="preserve">, že se podařilo </w:t>
      </w:r>
      <w:r w:rsidR="00621EBA">
        <w:rPr>
          <w:rFonts w:cstheme="minorHAnsi"/>
          <w:sz w:val="24"/>
          <w:szCs w:val="24"/>
        </w:rPr>
        <w:t xml:space="preserve">poslední roky </w:t>
      </w:r>
      <w:r w:rsidRPr="00621EBA">
        <w:rPr>
          <w:rFonts w:cstheme="minorHAnsi"/>
          <w:sz w:val="24"/>
          <w:szCs w:val="24"/>
        </w:rPr>
        <w:t xml:space="preserve">zvrátit úbytek obyvatel a </w:t>
      </w:r>
      <w:r w:rsidR="00621EBA">
        <w:rPr>
          <w:rFonts w:cstheme="minorHAnsi"/>
          <w:sz w:val="24"/>
          <w:szCs w:val="24"/>
        </w:rPr>
        <w:t xml:space="preserve">Vrdy </w:t>
      </w:r>
      <w:r w:rsidRPr="00621EBA">
        <w:rPr>
          <w:rFonts w:cstheme="minorHAnsi"/>
          <w:sz w:val="24"/>
          <w:szCs w:val="24"/>
        </w:rPr>
        <w:t>poslední 4 roky prosperoval</w:t>
      </w:r>
      <w:r w:rsidR="00621EBA">
        <w:rPr>
          <w:rFonts w:cstheme="minorHAnsi"/>
          <w:sz w:val="24"/>
          <w:szCs w:val="24"/>
        </w:rPr>
        <w:t>y</w:t>
      </w:r>
      <w:r w:rsidRPr="00621EBA">
        <w:rPr>
          <w:rFonts w:cstheme="minorHAnsi"/>
          <w:sz w:val="24"/>
          <w:szCs w:val="24"/>
        </w:rPr>
        <w:t>. Konkrétně mám na mysli, že, že poslední roky přibývalo obyvatel, zásadně se zvýšil počet zaměstnanců pracujících na území obce a také rostl počet žáků navštěvujících školská zařízení.</w:t>
      </w:r>
      <w:r w:rsidR="00621EBA">
        <w:rPr>
          <w:rFonts w:cstheme="minorHAnsi"/>
          <w:sz w:val="24"/>
          <w:szCs w:val="24"/>
        </w:rPr>
        <w:t xml:space="preserve"> To vše je skvělým základem pro budoucnost.</w:t>
      </w:r>
    </w:p>
    <w:p w14:paraId="1F16E6DF" w14:textId="2C771F5D" w:rsidR="00795DDB" w:rsidRPr="00621EBA" w:rsidRDefault="002F15F4" w:rsidP="00795DDB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Vr</w:t>
      </w:r>
      <w:r w:rsidR="00621EBA">
        <w:rPr>
          <w:rFonts w:cstheme="minorHAnsi"/>
          <w:sz w:val="24"/>
          <w:szCs w:val="24"/>
        </w:rPr>
        <w:t>dy</w:t>
      </w:r>
      <w:r>
        <w:rPr>
          <w:rFonts w:cstheme="minorHAnsi"/>
          <w:sz w:val="24"/>
          <w:szCs w:val="24"/>
        </w:rPr>
        <w:t xml:space="preserve"> </w:t>
      </w:r>
      <w:r w:rsidR="00970340" w:rsidRPr="00970340">
        <w:rPr>
          <w:rFonts w:cstheme="minorHAnsi"/>
          <w:sz w:val="24"/>
          <w:szCs w:val="24"/>
        </w:rPr>
        <w:t>dokázal</w:t>
      </w:r>
      <w:r w:rsidR="00621EBA">
        <w:rPr>
          <w:rFonts w:cstheme="minorHAnsi"/>
          <w:sz w:val="24"/>
          <w:szCs w:val="24"/>
        </w:rPr>
        <w:t>y</w:t>
      </w:r>
      <w:r w:rsidR="00970340" w:rsidRPr="00970340">
        <w:rPr>
          <w:rFonts w:cstheme="minorHAnsi"/>
          <w:sz w:val="24"/>
          <w:szCs w:val="24"/>
        </w:rPr>
        <w:t xml:space="preserve"> svůj finanční potenciál </w:t>
      </w:r>
      <w:r>
        <w:rPr>
          <w:rFonts w:cstheme="minorHAnsi"/>
          <w:sz w:val="24"/>
          <w:szCs w:val="24"/>
        </w:rPr>
        <w:t xml:space="preserve">excelentně </w:t>
      </w:r>
      <w:r w:rsidR="00970340" w:rsidRPr="00970340">
        <w:rPr>
          <w:rFonts w:cstheme="minorHAnsi"/>
          <w:sz w:val="24"/>
          <w:szCs w:val="24"/>
        </w:rPr>
        <w:t>využívat, nehromadil</w:t>
      </w:r>
      <w:r w:rsidR="00621EBA">
        <w:rPr>
          <w:rFonts w:cstheme="minorHAnsi"/>
          <w:sz w:val="24"/>
          <w:szCs w:val="24"/>
        </w:rPr>
        <w:t>y</w:t>
      </w:r>
      <w:r w:rsidR="00970340" w:rsidRPr="00970340">
        <w:rPr>
          <w:rFonts w:cstheme="minorHAnsi"/>
          <w:sz w:val="24"/>
          <w:szCs w:val="24"/>
        </w:rPr>
        <w:t xml:space="preserve"> finance,</w:t>
      </w:r>
      <w:r w:rsidR="00621EBA">
        <w:rPr>
          <w:rFonts w:cstheme="minorHAnsi"/>
          <w:sz w:val="24"/>
          <w:szCs w:val="24"/>
        </w:rPr>
        <w:t xml:space="preserve"> které </w:t>
      </w:r>
      <w:r w:rsidR="0062695A">
        <w:rPr>
          <w:rFonts w:cstheme="minorHAnsi"/>
          <w:sz w:val="24"/>
          <w:szCs w:val="24"/>
        </w:rPr>
        <w:t xml:space="preserve">se </w:t>
      </w:r>
      <w:r w:rsidR="00621EBA">
        <w:rPr>
          <w:rFonts w:cstheme="minorHAnsi"/>
          <w:sz w:val="24"/>
          <w:szCs w:val="24"/>
        </w:rPr>
        <w:t xml:space="preserve">znehodnocují, obec nebyla závislá na dotačních titulech a obec by mohla být </w:t>
      </w:r>
      <w:r w:rsidR="00970340" w:rsidRPr="00970340">
        <w:rPr>
          <w:rFonts w:cstheme="minorHAnsi"/>
          <w:sz w:val="24"/>
          <w:szCs w:val="24"/>
        </w:rPr>
        <w:t>vzorem pro ostatní</w:t>
      </w:r>
      <w:r>
        <w:rPr>
          <w:rFonts w:cstheme="minorHAnsi"/>
          <w:sz w:val="24"/>
          <w:szCs w:val="24"/>
        </w:rPr>
        <w:t xml:space="preserve"> obce</w:t>
      </w:r>
      <w:r w:rsidR="00970340" w:rsidRPr="00970340">
        <w:rPr>
          <w:rFonts w:cstheme="minorHAnsi"/>
          <w:sz w:val="24"/>
          <w:szCs w:val="24"/>
        </w:rPr>
        <w:t xml:space="preserve">. </w:t>
      </w:r>
    </w:p>
    <w:p w14:paraId="74152F0B" w14:textId="3B2BC62E" w:rsidR="00DE3E48" w:rsidRPr="004D5C2C" w:rsidRDefault="00DE3E48" w:rsidP="00DE3E48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</w:t>
      </w:r>
      <w:r w:rsidRPr="004D5C2C">
        <w:rPr>
          <w:rFonts w:cstheme="minorHAnsi"/>
          <w:sz w:val="24"/>
          <w:szCs w:val="24"/>
        </w:rPr>
        <w:t xml:space="preserve">č je doba nejistá a nikdy jistá nebyla, analýza financí jasně </w:t>
      </w:r>
      <w:r>
        <w:rPr>
          <w:rFonts w:cstheme="minorHAnsi"/>
          <w:sz w:val="24"/>
          <w:szCs w:val="24"/>
        </w:rPr>
        <w:t xml:space="preserve">ukázala </w:t>
      </w:r>
      <w:r w:rsidR="002F15F4">
        <w:rPr>
          <w:rFonts w:cstheme="minorHAnsi"/>
          <w:sz w:val="24"/>
          <w:szCs w:val="24"/>
        </w:rPr>
        <w:t xml:space="preserve">absolutně </w:t>
      </w:r>
      <w:r w:rsidR="003116A8">
        <w:rPr>
          <w:rFonts w:cstheme="minorHAnsi"/>
          <w:sz w:val="24"/>
          <w:szCs w:val="24"/>
        </w:rPr>
        <w:t>skvěl</w:t>
      </w:r>
      <w:r w:rsidR="00795DDB">
        <w:rPr>
          <w:rFonts w:cstheme="minorHAnsi"/>
          <w:sz w:val="24"/>
          <w:szCs w:val="24"/>
        </w:rPr>
        <w:t xml:space="preserve">ou kvalitu řízení a výtečný kurz </w:t>
      </w:r>
      <w:r w:rsidR="003116A8">
        <w:rPr>
          <w:rFonts w:cstheme="minorHAnsi"/>
          <w:sz w:val="24"/>
          <w:szCs w:val="24"/>
        </w:rPr>
        <w:t>financí</w:t>
      </w:r>
      <w:r w:rsidR="00083D15">
        <w:rPr>
          <w:rFonts w:cstheme="minorHAnsi"/>
          <w:sz w:val="24"/>
          <w:szCs w:val="24"/>
        </w:rPr>
        <w:t>. Vr</w:t>
      </w:r>
      <w:r w:rsidR="00795DDB">
        <w:rPr>
          <w:rFonts w:cstheme="minorHAnsi"/>
          <w:sz w:val="24"/>
          <w:szCs w:val="24"/>
        </w:rPr>
        <w:t xml:space="preserve">dy </w:t>
      </w:r>
      <w:r w:rsidR="002F15F4">
        <w:rPr>
          <w:rFonts w:cstheme="minorHAnsi"/>
          <w:sz w:val="24"/>
          <w:szCs w:val="24"/>
        </w:rPr>
        <w:t xml:space="preserve">díky tomu </w:t>
      </w:r>
      <w:r>
        <w:rPr>
          <w:rFonts w:cstheme="minorHAnsi"/>
          <w:sz w:val="24"/>
          <w:szCs w:val="24"/>
        </w:rPr>
        <w:t>můž</w:t>
      </w:r>
      <w:r w:rsidR="00795DDB">
        <w:rPr>
          <w:rFonts w:cstheme="minorHAnsi"/>
          <w:sz w:val="24"/>
          <w:szCs w:val="24"/>
        </w:rPr>
        <w:t>ou</w:t>
      </w:r>
      <w:r>
        <w:rPr>
          <w:rFonts w:cstheme="minorHAnsi"/>
          <w:sz w:val="24"/>
          <w:szCs w:val="24"/>
        </w:rPr>
        <w:t xml:space="preserve"> realizovat další rozvoj svého majetku, </w:t>
      </w:r>
      <w:r w:rsidRPr="004D5C2C">
        <w:rPr>
          <w:rFonts w:cstheme="minorHAnsi"/>
          <w:sz w:val="24"/>
          <w:szCs w:val="24"/>
        </w:rPr>
        <w:t>infrastruktur</w:t>
      </w:r>
      <w:r>
        <w:rPr>
          <w:rFonts w:cstheme="minorHAnsi"/>
          <w:sz w:val="24"/>
          <w:szCs w:val="24"/>
        </w:rPr>
        <w:t>y</w:t>
      </w:r>
      <w:r w:rsidRPr="004D5C2C">
        <w:rPr>
          <w:rFonts w:cstheme="minorHAnsi"/>
          <w:sz w:val="24"/>
          <w:szCs w:val="24"/>
        </w:rPr>
        <w:t xml:space="preserve"> a</w:t>
      </w:r>
      <w:r>
        <w:rPr>
          <w:rFonts w:cstheme="minorHAnsi"/>
          <w:sz w:val="24"/>
          <w:szCs w:val="24"/>
        </w:rPr>
        <w:t xml:space="preserve"> zlepšovat </w:t>
      </w:r>
      <w:r w:rsidRPr="004D5C2C">
        <w:rPr>
          <w:rFonts w:cstheme="minorHAnsi"/>
          <w:sz w:val="24"/>
          <w:szCs w:val="24"/>
        </w:rPr>
        <w:t xml:space="preserve">podmínky pro život </w:t>
      </w:r>
      <w:r>
        <w:rPr>
          <w:rFonts w:cstheme="minorHAnsi"/>
          <w:sz w:val="24"/>
          <w:szCs w:val="24"/>
        </w:rPr>
        <w:t>svých obyvatel</w:t>
      </w:r>
      <w:r w:rsidRPr="004D5C2C">
        <w:rPr>
          <w:rFonts w:cstheme="minorHAnsi"/>
          <w:sz w:val="24"/>
          <w:szCs w:val="24"/>
        </w:rPr>
        <w:t>.</w:t>
      </w:r>
    </w:p>
    <w:p w14:paraId="627CFDBC" w14:textId="67D00270" w:rsidR="00327C57" w:rsidRDefault="00DE3E48" w:rsidP="0062695A">
      <w:pPr>
        <w:jc w:val="right"/>
      </w:pPr>
      <w:r w:rsidRPr="004D5C2C">
        <w:rPr>
          <w:rFonts w:cstheme="minorHAnsi"/>
          <w:sz w:val="24"/>
          <w:szCs w:val="24"/>
        </w:rPr>
        <w:t>Ing. Luděk Tesař</w:t>
      </w:r>
      <w:r>
        <w:rPr>
          <w:rFonts w:cstheme="minorHAnsi"/>
          <w:sz w:val="24"/>
          <w:szCs w:val="24"/>
        </w:rPr>
        <w:t xml:space="preserve">, </w:t>
      </w:r>
      <w:r w:rsidRPr="004D5C2C">
        <w:rPr>
          <w:rFonts w:cstheme="minorHAnsi"/>
          <w:sz w:val="24"/>
          <w:szCs w:val="24"/>
        </w:rPr>
        <w:t>ekonom</w:t>
      </w:r>
      <w:bookmarkEnd w:id="0"/>
      <w:bookmarkEnd w:id="1"/>
      <w:bookmarkEnd w:id="2"/>
    </w:p>
    <w:p w14:paraId="17956302" w14:textId="4265DF12" w:rsidR="00327C57" w:rsidRDefault="00327C57" w:rsidP="00327C57">
      <w:pPr>
        <w:jc w:val="both"/>
        <w:rPr>
          <w:rFonts w:ascii="Cambria" w:hAnsi="Cambria"/>
          <w:b/>
          <w:smallCaps/>
          <w:color w:val="1F497D"/>
          <w:spacing w:val="20"/>
          <w:sz w:val="24"/>
          <w:szCs w:val="24"/>
        </w:rPr>
      </w:pPr>
      <w:r w:rsidRPr="00AE792B">
        <w:rPr>
          <w:rFonts w:ascii="Cambria" w:hAnsi="Cambria"/>
          <w:b/>
          <w:smallCaps/>
          <w:noProof/>
          <w:color w:val="1F497D"/>
          <w:spacing w:val="20"/>
          <w:lang w:eastAsia="cs-CZ"/>
        </w:rPr>
        <w:drawing>
          <wp:anchor distT="0" distB="0" distL="114300" distR="114300" simplePos="0" relativeHeight="251660288" behindDoc="1" locked="0" layoutInCell="1" allowOverlap="1" wp14:anchorId="0A573EBC" wp14:editId="49C80F6A">
            <wp:simplePos x="0" y="0"/>
            <wp:positionH relativeFrom="column">
              <wp:posOffset>-6350</wp:posOffset>
            </wp:positionH>
            <wp:positionV relativeFrom="paragraph">
              <wp:posOffset>16510</wp:posOffset>
            </wp:positionV>
            <wp:extent cx="1403985" cy="2000250"/>
            <wp:effectExtent l="0" t="0" r="5715" b="0"/>
            <wp:wrapTight wrapText="bothSides">
              <wp:wrapPolygon edited="0">
                <wp:start x="0" y="0"/>
                <wp:lineTo x="0" y="21394"/>
                <wp:lineTo x="21395" y="21394"/>
                <wp:lineTo x="21395" y="0"/>
                <wp:lineTo x="0" y="0"/>
              </wp:wrapPolygon>
            </wp:wrapTight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503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3985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C52F4">
        <w:rPr>
          <w:rFonts w:ascii="Cambria" w:hAnsi="Cambria"/>
          <w:b/>
          <w:smallCaps/>
          <w:color w:val="1F497D"/>
          <w:spacing w:val="20"/>
          <w:sz w:val="24"/>
          <w:szCs w:val="24"/>
        </w:rPr>
        <w:t>Ing. Luděk T</w:t>
      </w:r>
      <w:r>
        <w:rPr>
          <w:rFonts w:ascii="Cambria" w:hAnsi="Cambria"/>
          <w:b/>
          <w:smallCaps/>
          <w:color w:val="1F497D"/>
          <w:spacing w:val="20"/>
          <w:sz w:val="24"/>
          <w:szCs w:val="24"/>
        </w:rPr>
        <w:t>ESAŘ</w:t>
      </w:r>
    </w:p>
    <w:p w14:paraId="59040596" w14:textId="33772534" w:rsidR="00327C57" w:rsidRPr="00AE792B" w:rsidRDefault="00327C57" w:rsidP="00327C57">
      <w:pPr>
        <w:ind w:left="2124"/>
        <w:jc w:val="both"/>
        <w:rPr>
          <w:color w:val="000000" w:themeColor="text1"/>
        </w:rPr>
      </w:pPr>
      <w:r>
        <w:rPr>
          <w:color w:val="000000" w:themeColor="text1"/>
        </w:rPr>
        <w:t>E</w:t>
      </w:r>
      <w:r w:rsidRPr="00AE792B">
        <w:rPr>
          <w:color w:val="000000" w:themeColor="text1"/>
        </w:rPr>
        <w:t>konom specializující se od roku 1998 na města a obce s dlouholetou zkušeností z MF ČR, ÚV</w:t>
      </w:r>
      <w:r>
        <w:rPr>
          <w:color w:val="000000" w:themeColor="text1"/>
        </w:rPr>
        <w:t> </w:t>
      </w:r>
      <w:r w:rsidRPr="00AE792B">
        <w:rPr>
          <w:color w:val="000000" w:themeColor="text1"/>
        </w:rPr>
        <w:t>ČR a samosprávy. Spoluautor zákona o rozpočtovém určení daní, poradce bývalého místopředsedy vlády a ministra financí Bohuslava Sobotky, bývalý kancléř hejtmana Pardubického kraje Michala</w:t>
      </w:r>
      <w:r>
        <w:rPr>
          <w:color w:val="000000" w:themeColor="text1"/>
        </w:rPr>
        <w:t> </w:t>
      </w:r>
      <w:r w:rsidRPr="00AE792B">
        <w:rPr>
          <w:color w:val="000000" w:themeColor="text1"/>
        </w:rPr>
        <w:t xml:space="preserve">Rabase, poradce mnoha úspěšných měst a obcí v ČR. Spoluzakladatel značky </w:t>
      </w:r>
      <w:proofErr w:type="spellStart"/>
      <w:r w:rsidRPr="00AE792B">
        <w:rPr>
          <w:color w:val="000000" w:themeColor="text1"/>
        </w:rPr>
        <w:t>Regionservis</w:t>
      </w:r>
      <w:proofErr w:type="spellEnd"/>
      <w:r w:rsidRPr="00AE792B">
        <w:rPr>
          <w:color w:val="000000" w:themeColor="text1"/>
        </w:rPr>
        <w:t xml:space="preserve">, zakladatel značky </w:t>
      </w:r>
      <w:proofErr w:type="spellStart"/>
      <w:r w:rsidRPr="00AE792B">
        <w:rPr>
          <w:color w:val="000000" w:themeColor="text1"/>
        </w:rPr>
        <w:t>Cityfinance</w:t>
      </w:r>
      <w:proofErr w:type="spellEnd"/>
      <w:r w:rsidRPr="00AE792B">
        <w:rPr>
          <w:color w:val="000000" w:themeColor="text1"/>
        </w:rPr>
        <w:t xml:space="preserve">. Zkušený ve standardech řízení kvality ISO, CAF, EFQM, BSC a strategickém řízení. </w:t>
      </w:r>
      <w:r>
        <w:rPr>
          <w:color w:val="000000" w:themeColor="text1"/>
        </w:rPr>
        <w:t>Zkušenosti z kapitálového trhu na základě licence ČNB. C</w:t>
      </w:r>
      <w:r w:rsidRPr="00AE792B">
        <w:rPr>
          <w:color w:val="000000" w:themeColor="text1"/>
        </w:rPr>
        <w:t>ertifik</w:t>
      </w:r>
      <w:r>
        <w:rPr>
          <w:color w:val="000000" w:themeColor="text1"/>
        </w:rPr>
        <w:t xml:space="preserve">ovaný </w:t>
      </w:r>
      <w:r w:rsidRPr="00AE792B">
        <w:rPr>
          <w:color w:val="000000" w:themeColor="text1"/>
        </w:rPr>
        <w:t>projektov</w:t>
      </w:r>
      <w:r>
        <w:rPr>
          <w:color w:val="000000" w:themeColor="text1"/>
        </w:rPr>
        <w:t>ý</w:t>
      </w:r>
      <w:r w:rsidRPr="00AE792B">
        <w:rPr>
          <w:color w:val="000000" w:themeColor="text1"/>
        </w:rPr>
        <w:t xml:space="preserve"> manažer dle mezinárodních standardů IPMA, autor mnoha odborných článků, studií a analýz</w:t>
      </w:r>
      <w:r>
        <w:rPr>
          <w:color w:val="000000" w:themeColor="text1"/>
        </w:rPr>
        <w:t>.</w:t>
      </w:r>
      <w:r w:rsidRPr="00AE792B">
        <w:rPr>
          <w:color w:val="000000" w:themeColor="text1"/>
        </w:rPr>
        <w:t xml:space="preserve"> </w:t>
      </w:r>
    </w:p>
    <w:p w14:paraId="6E24DF3F" w14:textId="77777777" w:rsidR="00327C57" w:rsidRDefault="00327C57" w:rsidP="00327C57">
      <w:pPr>
        <w:pBdr>
          <w:bottom w:val="single" w:sz="4" w:space="1" w:color="auto"/>
        </w:pBdr>
      </w:pPr>
    </w:p>
    <w:sectPr w:rsidR="00327C57" w:rsidSect="00073BAF">
      <w:headerReference w:type="default" r:id="rId11"/>
      <w:pgSz w:w="11906" w:h="16838"/>
      <w:pgMar w:top="1135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F2D0DF" w14:textId="77777777" w:rsidR="009D1F6A" w:rsidRDefault="009D1F6A" w:rsidP="00197E20">
      <w:pPr>
        <w:spacing w:after="0" w:line="240" w:lineRule="auto"/>
      </w:pPr>
      <w:r>
        <w:separator/>
      </w:r>
    </w:p>
  </w:endnote>
  <w:endnote w:type="continuationSeparator" w:id="0">
    <w:p w14:paraId="3CAB3C78" w14:textId="77777777" w:rsidR="009D1F6A" w:rsidRDefault="009D1F6A" w:rsidP="00197E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32A6BA" w14:textId="77777777" w:rsidR="009D1F6A" w:rsidRDefault="009D1F6A" w:rsidP="00197E20">
      <w:pPr>
        <w:spacing w:after="0" w:line="240" w:lineRule="auto"/>
      </w:pPr>
      <w:r>
        <w:separator/>
      </w:r>
    </w:p>
  </w:footnote>
  <w:footnote w:type="continuationSeparator" w:id="0">
    <w:p w14:paraId="4B62A7D1" w14:textId="77777777" w:rsidR="009D1F6A" w:rsidRDefault="009D1F6A" w:rsidP="00197E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3B0C39" w14:textId="0D9D7CBC" w:rsidR="00197E20" w:rsidRDefault="00DD6AFE">
    <w:pPr>
      <w:pStyle w:val="Zhlav"/>
    </w:pPr>
    <w:r>
      <w:t>1</w:t>
    </w:r>
    <w:r w:rsidR="000F4257">
      <w:t>6</w:t>
    </w:r>
    <w:r w:rsidR="00197E20">
      <w:t>. 08. 2022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D79"/>
    <w:rsid w:val="00047927"/>
    <w:rsid w:val="0005091F"/>
    <w:rsid w:val="00073BAF"/>
    <w:rsid w:val="00083D15"/>
    <w:rsid w:val="00090F19"/>
    <w:rsid w:val="000F4257"/>
    <w:rsid w:val="00197E20"/>
    <w:rsid w:val="00215E2B"/>
    <w:rsid w:val="00262FD0"/>
    <w:rsid w:val="00281399"/>
    <w:rsid w:val="002F15F4"/>
    <w:rsid w:val="002F22C8"/>
    <w:rsid w:val="00301EFE"/>
    <w:rsid w:val="003116A8"/>
    <w:rsid w:val="00327C57"/>
    <w:rsid w:val="00327D74"/>
    <w:rsid w:val="00342E1C"/>
    <w:rsid w:val="00365398"/>
    <w:rsid w:val="003909AD"/>
    <w:rsid w:val="003B0AA4"/>
    <w:rsid w:val="003B7BF4"/>
    <w:rsid w:val="0040368D"/>
    <w:rsid w:val="00424981"/>
    <w:rsid w:val="004462B6"/>
    <w:rsid w:val="00462B2E"/>
    <w:rsid w:val="004F5AA4"/>
    <w:rsid w:val="005D1336"/>
    <w:rsid w:val="00621EBA"/>
    <w:rsid w:val="0062695A"/>
    <w:rsid w:val="00673F79"/>
    <w:rsid w:val="006836B2"/>
    <w:rsid w:val="006C57F4"/>
    <w:rsid w:val="006F29E6"/>
    <w:rsid w:val="00767838"/>
    <w:rsid w:val="00795DDB"/>
    <w:rsid w:val="007B599F"/>
    <w:rsid w:val="007F6D79"/>
    <w:rsid w:val="0080460E"/>
    <w:rsid w:val="0088319A"/>
    <w:rsid w:val="009520C7"/>
    <w:rsid w:val="0096661B"/>
    <w:rsid w:val="00970340"/>
    <w:rsid w:val="009D1F6A"/>
    <w:rsid w:val="00AB6C55"/>
    <w:rsid w:val="00B41A1A"/>
    <w:rsid w:val="00C0080F"/>
    <w:rsid w:val="00DD6AFE"/>
    <w:rsid w:val="00DE3E48"/>
    <w:rsid w:val="00F176B2"/>
    <w:rsid w:val="00FB4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611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jemn">
    <w:name w:val="Subtle Reference"/>
    <w:basedOn w:val="Standardnpsmoodstavce"/>
    <w:uiPriority w:val="31"/>
    <w:qFormat/>
    <w:rsid w:val="006F29E6"/>
    <w:rPr>
      <w:b/>
      <w:color w:val="548DD4"/>
    </w:rPr>
  </w:style>
  <w:style w:type="paragraph" w:customStyle="1" w:styleId="Zvraznnvtabulce">
    <w:name w:val="Zvýraznění v tabulce"/>
    <w:basedOn w:val="Normln"/>
    <w:link w:val="ZvraznnvtabulceChar"/>
    <w:qFormat/>
    <w:rsid w:val="00365398"/>
    <w:pPr>
      <w:pBdr>
        <w:top w:val="single" w:sz="12" w:space="1" w:color="auto" w:shadow="1"/>
        <w:left w:val="single" w:sz="12" w:space="4" w:color="auto" w:shadow="1"/>
        <w:bottom w:val="single" w:sz="12" w:space="1" w:color="auto" w:shadow="1"/>
        <w:right w:val="single" w:sz="12" w:space="4" w:color="auto" w:shadow="1"/>
      </w:pBdr>
      <w:shd w:val="clear" w:color="auto" w:fill="D9E2F3" w:themeFill="accent1" w:themeFillTint="33"/>
      <w:spacing w:before="200" w:after="200" w:line="276" w:lineRule="auto"/>
      <w:jc w:val="both"/>
    </w:pPr>
    <w:rPr>
      <w:rFonts w:ascii="Verdana" w:eastAsia="Times New Roman" w:hAnsi="Verdana" w:cs="Times New Roman"/>
      <w:szCs w:val="20"/>
    </w:rPr>
  </w:style>
  <w:style w:type="character" w:customStyle="1" w:styleId="ZvraznnvtabulceChar">
    <w:name w:val="Zvýraznění v tabulce Char"/>
    <w:basedOn w:val="Standardnpsmoodstavce"/>
    <w:link w:val="Zvraznnvtabulce"/>
    <w:rsid w:val="00365398"/>
    <w:rPr>
      <w:rFonts w:ascii="Verdana" w:eastAsia="Times New Roman" w:hAnsi="Verdana" w:cs="Times New Roman"/>
      <w:szCs w:val="20"/>
      <w:shd w:val="clear" w:color="auto" w:fill="D9E2F3" w:themeFill="accent1" w:themeFillTint="33"/>
    </w:rPr>
  </w:style>
  <w:style w:type="character" w:styleId="Odkazintenzivn">
    <w:name w:val="Intense Reference"/>
    <w:basedOn w:val="Standardnpsmoodstavce"/>
    <w:uiPriority w:val="32"/>
    <w:qFormat/>
    <w:rsid w:val="004F5AA4"/>
    <w:rPr>
      <w:b/>
      <w:bCs/>
      <w:smallCaps/>
      <w:color w:val="4472C4" w:themeColor="accent1"/>
      <w:spacing w:val="5"/>
    </w:rPr>
  </w:style>
  <w:style w:type="character" w:styleId="Hypertextovodkaz">
    <w:name w:val="Hyperlink"/>
    <w:basedOn w:val="Standardnpsmoodstavce"/>
    <w:uiPriority w:val="99"/>
    <w:unhideWhenUsed/>
    <w:rsid w:val="00327C57"/>
    <w:rPr>
      <w:strike w:val="0"/>
      <w:dstrike w:val="0"/>
      <w:color w:val="065B9D"/>
      <w:u w:val="none"/>
      <w:effect w:val="none"/>
    </w:rPr>
  </w:style>
  <w:style w:type="paragraph" w:styleId="Zhlav">
    <w:name w:val="header"/>
    <w:basedOn w:val="Normln"/>
    <w:link w:val="ZhlavChar"/>
    <w:uiPriority w:val="99"/>
    <w:unhideWhenUsed/>
    <w:rsid w:val="00197E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97E20"/>
  </w:style>
  <w:style w:type="paragraph" w:styleId="Zpat">
    <w:name w:val="footer"/>
    <w:basedOn w:val="Normln"/>
    <w:link w:val="ZpatChar"/>
    <w:uiPriority w:val="99"/>
    <w:unhideWhenUsed/>
    <w:rsid w:val="00197E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97E20"/>
  </w:style>
  <w:style w:type="paragraph" w:styleId="Textbubliny">
    <w:name w:val="Balloon Text"/>
    <w:basedOn w:val="Normln"/>
    <w:link w:val="TextbublinyChar"/>
    <w:uiPriority w:val="99"/>
    <w:semiHidden/>
    <w:unhideWhenUsed/>
    <w:rsid w:val="00C008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08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jemn">
    <w:name w:val="Subtle Reference"/>
    <w:basedOn w:val="Standardnpsmoodstavce"/>
    <w:uiPriority w:val="31"/>
    <w:qFormat/>
    <w:rsid w:val="006F29E6"/>
    <w:rPr>
      <w:b/>
      <w:color w:val="548DD4"/>
    </w:rPr>
  </w:style>
  <w:style w:type="paragraph" w:customStyle="1" w:styleId="Zvraznnvtabulce">
    <w:name w:val="Zvýraznění v tabulce"/>
    <w:basedOn w:val="Normln"/>
    <w:link w:val="ZvraznnvtabulceChar"/>
    <w:qFormat/>
    <w:rsid w:val="00365398"/>
    <w:pPr>
      <w:pBdr>
        <w:top w:val="single" w:sz="12" w:space="1" w:color="auto" w:shadow="1"/>
        <w:left w:val="single" w:sz="12" w:space="4" w:color="auto" w:shadow="1"/>
        <w:bottom w:val="single" w:sz="12" w:space="1" w:color="auto" w:shadow="1"/>
        <w:right w:val="single" w:sz="12" w:space="4" w:color="auto" w:shadow="1"/>
      </w:pBdr>
      <w:shd w:val="clear" w:color="auto" w:fill="D9E2F3" w:themeFill="accent1" w:themeFillTint="33"/>
      <w:spacing w:before="200" w:after="200" w:line="276" w:lineRule="auto"/>
      <w:jc w:val="both"/>
    </w:pPr>
    <w:rPr>
      <w:rFonts w:ascii="Verdana" w:eastAsia="Times New Roman" w:hAnsi="Verdana" w:cs="Times New Roman"/>
      <w:szCs w:val="20"/>
    </w:rPr>
  </w:style>
  <w:style w:type="character" w:customStyle="1" w:styleId="ZvraznnvtabulceChar">
    <w:name w:val="Zvýraznění v tabulce Char"/>
    <w:basedOn w:val="Standardnpsmoodstavce"/>
    <w:link w:val="Zvraznnvtabulce"/>
    <w:rsid w:val="00365398"/>
    <w:rPr>
      <w:rFonts w:ascii="Verdana" w:eastAsia="Times New Roman" w:hAnsi="Verdana" w:cs="Times New Roman"/>
      <w:szCs w:val="20"/>
      <w:shd w:val="clear" w:color="auto" w:fill="D9E2F3" w:themeFill="accent1" w:themeFillTint="33"/>
    </w:rPr>
  </w:style>
  <w:style w:type="character" w:styleId="Odkazintenzivn">
    <w:name w:val="Intense Reference"/>
    <w:basedOn w:val="Standardnpsmoodstavce"/>
    <w:uiPriority w:val="32"/>
    <w:qFormat/>
    <w:rsid w:val="004F5AA4"/>
    <w:rPr>
      <w:b/>
      <w:bCs/>
      <w:smallCaps/>
      <w:color w:val="4472C4" w:themeColor="accent1"/>
      <w:spacing w:val="5"/>
    </w:rPr>
  </w:style>
  <w:style w:type="character" w:styleId="Hypertextovodkaz">
    <w:name w:val="Hyperlink"/>
    <w:basedOn w:val="Standardnpsmoodstavce"/>
    <w:uiPriority w:val="99"/>
    <w:unhideWhenUsed/>
    <w:rsid w:val="00327C57"/>
    <w:rPr>
      <w:strike w:val="0"/>
      <w:dstrike w:val="0"/>
      <w:color w:val="065B9D"/>
      <w:u w:val="none"/>
      <w:effect w:val="none"/>
    </w:rPr>
  </w:style>
  <w:style w:type="paragraph" w:styleId="Zhlav">
    <w:name w:val="header"/>
    <w:basedOn w:val="Normln"/>
    <w:link w:val="ZhlavChar"/>
    <w:uiPriority w:val="99"/>
    <w:unhideWhenUsed/>
    <w:rsid w:val="00197E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97E20"/>
  </w:style>
  <w:style w:type="paragraph" w:styleId="Zpat">
    <w:name w:val="footer"/>
    <w:basedOn w:val="Normln"/>
    <w:link w:val="ZpatChar"/>
    <w:uiPriority w:val="99"/>
    <w:unhideWhenUsed/>
    <w:rsid w:val="00197E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97E20"/>
  </w:style>
  <w:style w:type="paragraph" w:styleId="Textbubliny">
    <w:name w:val="Balloon Text"/>
    <w:basedOn w:val="Normln"/>
    <w:link w:val="TextbublinyChar"/>
    <w:uiPriority w:val="99"/>
    <w:semiHidden/>
    <w:unhideWhenUsed/>
    <w:rsid w:val="00C008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08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399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Ludek Tesar</dc:creator>
  <cp:lastModifiedBy>Mlynka Miloš</cp:lastModifiedBy>
  <cp:revision>4</cp:revision>
  <dcterms:created xsi:type="dcterms:W3CDTF">2022-08-18T10:38:00Z</dcterms:created>
  <dcterms:modified xsi:type="dcterms:W3CDTF">2022-08-25T06:52:00Z</dcterms:modified>
</cp:coreProperties>
</file>